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tbl>
      <w:tblPr>
        <w:tblpPr w:leftFromText="180" w:rightFromText="180" w:vertAnchor="text" w:horzAnchor="margin" w:tblpY="32"/>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222"/>
        <w:gridCol w:w="2471"/>
        <w:gridCol w:w="3329"/>
      </w:tblGrid>
      <w:tr w:rsidR="00CC326C" w:rsidTr="00CC326C">
        <w:trPr>
          <w:trHeight w:val="766"/>
        </w:trPr>
        <w:tc>
          <w:tcPr>
            <w:tcW w:w="222" w:type="dxa"/>
            <w:tcBorders>
              <w:top w:val="single" w:sz="18" w:space="0" w:color="FFFFFF"/>
              <w:left w:val="single" w:sz="18" w:space="0" w:color="FFFFFF"/>
              <w:bottom w:val="single" w:sz="18" w:space="0" w:color="FFFFFF"/>
              <w:right w:val="single" w:sz="18" w:space="0" w:color="FFFFFF"/>
            </w:tcBorders>
            <w:shd w:val="clear" w:color="auto" w:fill="FF3333"/>
            <w:vAlign w:val="center"/>
          </w:tcPr>
          <w:p w:rsidR="00CC326C" w:rsidRDefault="00CC326C" w:rsidP="00CC326C">
            <w:pPr>
              <w:widowControl w:val="0"/>
              <w:ind w:left="2160" w:hanging="2160"/>
              <w:jc w:val="center"/>
              <w:rPr>
                <w:rFonts w:ascii="Kartika" w:hAnsi="Kartika"/>
                <w:b/>
                <w:color w:val="A700E2"/>
                <w:szCs w:val="24"/>
              </w:rPr>
            </w:pPr>
          </w:p>
        </w:tc>
        <w:tc>
          <w:tcPr>
            <w:tcW w:w="2471" w:type="dxa"/>
            <w:tcBorders>
              <w:top w:val="single" w:sz="18" w:space="0" w:color="FFFFFF"/>
              <w:left w:val="single" w:sz="18" w:space="0" w:color="FFFFFF"/>
              <w:bottom w:val="single" w:sz="18" w:space="0" w:color="FFFFFF"/>
              <w:right w:val="single" w:sz="18" w:space="0" w:color="FFFFFF"/>
            </w:tcBorders>
            <w:shd w:val="clear" w:color="auto" w:fill="A700E2"/>
            <w:vAlign w:val="center"/>
          </w:tcPr>
          <w:p w:rsidR="00CC326C" w:rsidRDefault="00CC326C" w:rsidP="00CC326C">
            <w:pPr>
              <w:widowControl w:val="0"/>
              <w:ind w:left="2160" w:hanging="2160"/>
              <w:jc w:val="center"/>
              <w:rPr>
                <w:rFonts w:ascii="Kartika" w:hAnsi="Kartika"/>
                <w:b/>
                <w:sz w:val="12"/>
                <w:szCs w:val="12"/>
              </w:rPr>
            </w:pPr>
          </w:p>
          <w:p w:rsidR="00CC326C" w:rsidRDefault="00CC326C" w:rsidP="00CC326C">
            <w:pPr>
              <w:widowControl w:val="0"/>
              <w:pBdr>
                <w:bottom w:val="single" w:sz="18" w:space="1" w:color="FFFFFF"/>
                <w:right w:val="single" w:sz="12" w:space="4" w:color="FFFFFF"/>
              </w:pBdr>
              <w:ind w:left="2160" w:hanging="2160"/>
              <w:jc w:val="center"/>
              <w:rPr>
                <w:rFonts w:ascii="Segoe Script" w:hAnsi="Segoe Script" w:cs="Kartika"/>
                <w:b/>
                <w:i/>
                <w:color w:val="FF3333"/>
                <w:sz w:val="40"/>
                <w:szCs w:val="40"/>
              </w:rPr>
            </w:pPr>
            <w:r>
              <w:rPr>
                <w:rFonts w:ascii="Segoe Script" w:hAnsi="Segoe Script" w:cs="David"/>
                <w:b/>
                <w:i/>
                <w:color w:val="FF3333"/>
                <w:sz w:val="40"/>
                <w:szCs w:val="40"/>
              </w:rPr>
              <w:t xml:space="preserve">FREEDOM </w:t>
            </w:r>
          </w:p>
          <w:p w:rsidR="00CC326C" w:rsidRDefault="00CC326C" w:rsidP="00CC326C">
            <w:pPr>
              <w:widowControl w:val="0"/>
              <w:ind w:left="2160" w:hanging="2160"/>
              <w:jc w:val="center"/>
              <w:rPr>
                <w:rFonts w:ascii="Kartika" w:hAnsi="Kartika"/>
                <w:b/>
                <w:color w:val="FF3333"/>
                <w:sz w:val="8"/>
                <w:szCs w:val="8"/>
              </w:rPr>
            </w:pPr>
          </w:p>
        </w:tc>
        <w:tc>
          <w:tcPr>
            <w:tcW w:w="3329" w:type="dxa"/>
            <w:tcBorders>
              <w:top w:val="single" w:sz="18" w:space="0" w:color="FFFFFF"/>
              <w:left w:val="single" w:sz="18" w:space="0" w:color="FFFFFF"/>
              <w:bottom w:val="single" w:sz="18" w:space="0" w:color="FFFFFF"/>
              <w:right w:val="single" w:sz="18" w:space="0" w:color="FFFFFF"/>
            </w:tcBorders>
          </w:tcPr>
          <w:p w:rsidR="00CC326C" w:rsidRDefault="00CC326C" w:rsidP="00CC326C">
            <w:pPr>
              <w:widowControl w:val="0"/>
              <w:ind w:left="2160" w:hanging="2160"/>
              <w:jc w:val="center"/>
              <w:rPr>
                <w:rFonts w:ascii="Kartika" w:hAnsi="Kartika"/>
                <w:b/>
                <w:sz w:val="8"/>
                <w:szCs w:val="8"/>
              </w:rPr>
            </w:pPr>
          </w:p>
          <w:p w:rsidR="00CC326C" w:rsidRDefault="00CC326C" w:rsidP="00CC326C">
            <w:pPr>
              <w:rPr>
                <w:rFonts w:ascii="Segoe Script" w:hAnsi="Segoe Script"/>
                <w:color w:val="FF0000"/>
                <w:sz w:val="8"/>
                <w:szCs w:val="8"/>
              </w:rPr>
            </w:pPr>
          </w:p>
          <w:p w:rsidR="00CC326C" w:rsidRPr="001E7D93" w:rsidRDefault="00CC326C" w:rsidP="00CC326C">
            <w:pPr>
              <w:rPr>
                <w:rFonts w:ascii="Corbel" w:hAnsi="Corbel" w:cs="Latha"/>
                <w:color w:val="FF0000"/>
                <w:sz w:val="28"/>
                <w:szCs w:val="28"/>
              </w:rPr>
            </w:pPr>
            <w:r w:rsidRPr="001E7D93">
              <w:rPr>
                <w:rFonts w:ascii="Corbel" w:hAnsi="Corbel" w:cs="Latha"/>
                <w:color w:val="FF0000"/>
                <w:sz w:val="28"/>
                <w:szCs w:val="28"/>
              </w:rPr>
              <w:t xml:space="preserve">Supported </w:t>
            </w:r>
          </w:p>
          <w:p w:rsidR="00CC326C" w:rsidRDefault="00CC326C" w:rsidP="00CC326C">
            <w:pPr>
              <w:rPr>
                <w:rFonts w:ascii="Segoe Print" w:hAnsi="Segoe Print" w:cs="Latha"/>
                <w:color w:val="FF0000"/>
                <w:sz w:val="28"/>
                <w:szCs w:val="28"/>
              </w:rPr>
            </w:pPr>
            <w:r w:rsidRPr="001E7D93">
              <w:rPr>
                <w:rFonts w:ascii="Corbel" w:hAnsi="Corbel" w:cs="Latha"/>
                <w:color w:val="FF0000"/>
                <w:sz w:val="28"/>
                <w:szCs w:val="28"/>
              </w:rPr>
              <w:t>Living</w:t>
            </w:r>
          </w:p>
        </w:tc>
      </w:tr>
    </w:tbl>
    <w:p w:rsidR="0034680C" w:rsidRDefault="0034680C"/>
    <w:p w:rsidR="0034680C" w:rsidRDefault="0034680C"/>
    <w:p w:rsidR="0034680C" w:rsidRDefault="0034680C"/>
    <w:p w:rsidR="0034680C" w:rsidRDefault="0034680C"/>
    <w:p w:rsidR="0034680C" w:rsidRDefault="0034680C"/>
    <w:p w:rsidR="0034680C" w:rsidRDefault="0034680C" w:rsidP="00CC326C">
      <w:pPr>
        <w:rPr>
          <w:rFonts w:ascii="Corbel" w:hAnsi="Corbel"/>
          <w:b/>
          <w:sz w:val="36"/>
          <w:szCs w:val="36"/>
        </w:rPr>
      </w:pPr>
    </w:p>
    <w:p w:rsidR="0034680C" w:rsidRPr="00CC326C" w:rsidRDefault="0034680C" w:rsidP="0034680C">
      <w:pPr>
        <w:ind w:left="-680"/>
        <w:rPr>
          <w:rFonts w:ascii="Corbel" w:hAnsi="Corbel"/>
          <w:b/>
          <w:sz w:val="28"/>
          <w:szCs w:val="28"/>
        </w:rPr>
      </w:pPr>
    </w:p>
    <w:p w:rsidR="00C35783" w:rsidRPr="00CC326C" w:rsidRDefault="001E0FB5" w:rsidP="00CC326C">
      <w:pPr>
        <w:ind w:left="-1191" w:firstLine="680"/>
        <w:rPr>
          <w:rFonts w:ascii="Corbel" w:hAnsi="Corbel"/>
          <w:b/>
          <w:color w:val="5F497A" w:themeColor="accent4" w:themeShade="BF"/>
          <w:sz w:val="96"/>
          <w:szCs w:val="96"/>
        </w:rPr>
      </w:pPr>
      <w:r>
        <w:rPr>
          <w:rFonts w:ascii="Corbel" w:hAnsi="Corbel"/>
          <w:b/>
          <w:noProof/>
          <w:color w:val="5F497A" w:themeColor="accent4" w:themeShade="BF"/>
          <w:sz w:val="96"/>
          <w:szCs w:val="96"/>
          <w:lang w:val="en-GB" w:eastAsia="en-GB"/>
        </w:rPr>
        <w:pict>
          <v:group id="_x0000_s1037" style="position:absolute;left:0;text-align:left;margin-left:2022.1pt;margin-top:0;width:264.55pt;height:690.65pt;z-index:25166080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8" type="#_x0000_t32" style="position:absolute;left:6519;top:1258;width:4303;height:10040;flip:x" o:connectortype="straight" strokecolor="#e5dfec [663]" strokeweight="2pt"/>
            <v:group id="_x0000_s1039" style="position:absolute;left:5531;top:9226;width:5291;height:5845" coordorigin="5531,9226" coordsize="5291,5845">
              <v:shape id="_x0000_s1040" style="position:absolute;left:5531;top:9226;width:5291;height:5845;mso-position-horizontal-relative:text;mso-position-vertical-relative:text;mso-width-relative:page;mso-height-relative:page" coordsize="6418,6670" path="m6418,1185r,5485l1809,6669c974,5889,,3958,1407,1987hfc2830,,5591,411,6418,1185haxe" fillcolor="#5f497a [2407]" strokecolor="#e5dfec [663]" strokeweight="2pt">
                <v:path arrowok="t"/>
              </v:shape>
              <v:oval id="_x0000_s1041" style="position:absolute;left:6117;top:10212;width:4526;height:4258;rotation:41366637fd;flip:y" fillcolor="#5f497a [2407]" strokecolor="#e5dfec [663]" strokeweight="2pt"/>
              <v:oval id="_x0000_s1042" style="position:absolute;left:6217;top:10481;width:3424;height:3221;rotation:41366637fd;flip:y" fillcolor="#5f497a [2407]" strokecolor="#e5dfec [663]" strokeweight="2pt"/>
            </v:group>
            <w10:wrap anchorx="page" anchory="page"/>
          </v:group>
        </w:pict>
      </w:r>
      <w:r>
        <w:rPr>
          <w:rFonts w:ascii="Corbel" w:hAnsi="Corbel"/>
          <w:b/>
          <w:noProof/>
          <w:color w:val="5F497A" w:themeColor="accent4" w:themeShade="BF"/>
          <w:sz w:val="96"/>
          <w:szCs w:val="96"/>
          <w:lang w:val="en-GB" w:eastAsia="en-GB"/>
        </w:rPr>
        <w:pict>
          <v:group id="_x0000_s1031" style="position:absolute;left:0;text-align:left;margin-left:0;margin-top:0;width:464.8pt;height:380.95pt;z-index:251659776;mso-position-horizontal:left;mso-position-horizontal-relative:page;mso-position-vertical:top;mso-position-vertical-relative:page" coordorigin="15,15" coordsize="9296,7619" o:allowincell="f">
            <v:shape id="_x0000_s1032" type="#_x0000_t32" style="position:absolute;left:15;top:15;width:7512;height:7386" o:connectortype="straight" strokecolor="#5f497a [2407]" strokeweight="2.5pt"/>
            <v:group id="_x0000_s1033" style="position:absolute;left:7095;top:5418;width:2216;height:2216" coordorigin="7907,4350" coordsize="2216,2216">
              <v:oval id="_x0000_s1034" style="position:absolute;left:7907;top:4350;width:2216;height:2216" fillcolor="#e5dfec [663]" strokecolor="#5f497a [2407]" strokeweight="2.5pt"/>
              <v:oval id="_x0000_s1035" style="position:absolute;left:7961;top:4684;width:1813;height:1813" fillcolor="#e5dfec [663]" strokecolor="#5f497a [2407]" strokeweight="2.5pt"/>
              <v:oval id="_x0000_s1036" style="position:absolute;left:8006;top:5027;width:1375;height:1375" fillcolor="#e5dfec [663]" strokecolor="#5f497a [2407]" strokeweight="2.5pt"/>
            </v:group>
            <w10:wrap anchorx="page" anchory="page"/>
          </v:group>
        </w:pict>
      </w:r>
      <w:r w:rsidRPr="001E0FB5">
        <w:rPr>
          <w:rFonts w:ascii="Corbel" w:hAnsi="Corbel"/>
          <w:b/>
          <w:noProof/>
          <w:color w:val="5F497A" w:themeColor="accent4" w:themeShade="BF"/>
          <w:sz w:val="96"/>
          <w:szCs w:val="96"/>
          <w:lang w:eastAsia="en-GB"/>
        </w:rPr>
        <w:pict>
          <v:group id="_x0000_s1026" style="position:absolute;left:0;text-align:left;margin-left:119.95pt;margin-top:-.45pt;width:332.7pt;height:227.25pt;z-index:251654656;mso-position-horizontal-relative:margin;mso-position-vertical-relative:page" coordorigin="4136,15" coordsize="6654,4545" o:allowincell="f">
            <v:shape id="_x0000_s1027" type="#_x0000_t32" style="position:absolute;left:4136;top:15;width:3058;height:3855" o:connectortype="straight" strokecolor="#e5dfec [663]" strokeweight="2pt"/>
            <v:oval id="_x0000_s1028" style="position:absolute;left:6674;top:444;width:4116;height:4116" fillcolor="#5f497a [2407]" strokecolor="#e5dfec [663]" strokeweight="2pt"/>
            <v:oval id="_x0000_s1029" style="position:absolute;left:6773;top:1058;width:3367;height:3367" fillcolor="#5f497a [2407]" strokecolor="#e5dfec [663]" strokeweight="2pt"/>
            <v:oval id="_x0000_s1030" style="position:absolute;left:6856;top:1709;width:2553;height:2553" fillcolor="#5f497a [2407]" strokecolor="#e5dfec [663]" strokeweight="2pt"/>
            <w10:wrap anchorx="margin" anchory="page"/>
          </v:group>
        </w:pict>
      </w:r>
      <w:r w:rsidR="00971BC1" w:rsidRPr="00CC326C">
        <w:rPr>
          <w:rFonts w:ascii="Corbel" w:hAnsi="Corbel"/>
          <w:b/>
          <w:color w:val="5F497A" w:themeColor="accent4" w:themeShade="BF"/>
          <w:sz w:val="96"/>
          <w:szCs w:val="96"/>
        </w:rPr>
        <w:t>Leaving Care &amp;</w:t>
      </w:r>
    </w:p>
    <w:p w:rsidR="00C35783" w:rsidRPr="00CC326C" w:rsidRDefault="00C35783" w:rsidP="0034680C">
      <w:pPr>
        <w:ind w:left="-680"/>
        <w:rPr>
          <w:rFonts w:ascii="Corbel" w:hAnsi="Corbel"/>
          <w:b/>
          <w:color w:val="5F497A" w:themeColor="accent4" w:themeShade="BF"/>
          <w:sz w:val="28"/>
          <w:szCs w:val="28"/>
        </w:rPr>
      </w:pPr>
    </w:p>
    <w:p w:rsidR="00CC326C" w:rsidRDefault="00971BC1" w:rsidP="00CC326C">
      <w:pPr>
        <w:ind w:left="-1191" w:firstLine="680"/>
        <w:rPr>
          <w:rFonts w:ascii="Corbel" w:hAnsi="Corbel"/>
          <w:b/>
          <w:color w:val="5F497A" w:themeColor="accent4" w:themeShade="BF"/>
          <w:sz w:val="96"/>
          <w:szCs w:val="96"/>
        </w:rPr>
      </w:pPr>
      <w:r w:rsidRPr="00CC326C">
        <w:rPr>
          <w:rFonts w:ascii="Corbel" w:hAnsi="Corbel"/>
          <w:b/>
          <w:color w:val="5F497A" w:themeColor="accent4" w:themeShade="BF"/>
          <w:sz w:val="96"/>
          <w:szCs w:val="96"/>
        </w:rPr>
        <w:t xml:space="preserve">Transitional </w:t>
      </w:r>
    </w:p>
    <w:p w:rsidR="00CC326C" w:rsidRPr="00CC326C" w:rsidRDefault="00CC326C" w:rsidP="00CC326C">
      <w:pPr>
        <w:ind w:left="-1191" w:firstLine="680"/>
        <w:rPr>
          <w:rFonts w:ascii="Corbel" w:hAnsi="Corbel"/>
          <w:b/>
          <w:color w:val="5F497A" w:themeColor="accent4" w:themeShade="BF"/>
          <w:sz w:val="28"/>
          <w:szCs w:val="28"/>
        </w:rPr>
      </w:pPr>
    </w:p>
    <w:p w:rsidR="00971BC1" w:rsidRDefault="00971BC1" w:rsidP="00CC326C">
      <w:pPr>
        <w:ind w:left="-1191" w:firstLine="680"/>
        <w:rPr>
          <w:rFonts w:ascii="Corbel" w:hAnsi="Corbel"/>
          <w:b/>
          <w:color w:val="5F497A" w:themeColor="accent4" w:themeShade="BF"/>
          <w:sz w:val="96"/>
          <w:szCs w:val="96"/>
        </w:rPr>
      </w:pPr>
      <w:r w:rsidRPr="00CC326C">
        <w:rPr>
          <w:rFonts w:ascii="Corbel" w:hAnsi="Corbel"/>
          <w:b/>
          <w:color w:val="5F497A" w:themeColor="accent4" w:themeShade="BF"/>
          <w:sz w:val="96"/>
          <w:szCs w:val="96"/>
        </w:rPr>
        <w:t>Support</w:t>
      </w:r>
    </w:p>
    <w:p w:rsidR="00CC326C" w:rsidRPr="00CC326C" w:rsidRDefault="00CC326C" w:rsidP="00CC326C">
      <w:pPr>
        <w:ind w:left="-1191" w:firstLine="680"/>
        <w:rPr>
          <w:rFonts w:ascii="Corbel" w:hAnsi="Corbel"/>
          <w:b/>
          <w:color w:val="5F497A" w:themeColor="accent4" w:themeShade="BF"/>
          <w:sz w:val="28"/>
          <w:szCs w:val="28"/>
        </w:rPr>
      </w:pPr>
    </w:p>
    <w:p w:rsidR="001378BF" w:rsidRDefault="00CC326C" w:rsidP="00CC326C">
      <w:pPr>
        <w:ind w:left="-1191" w:firstLine="680"/>
        <w:rPr>
          <w:rFonts w:ascii="Corbel" w:hAnsi="Corbel"/>
          <w:b/>
          <w:color w:val="5F497A" w:themeColor="accent4" w:themeShade="BF"/>
          <w:sz w:val="96"/>
          <w:szCs w:val="96"/>
        </w:rPr>
      </w:pPr>
      <w:r>
        <w:rPr>
          <w:rFonts w:ascii="Corbel" w:hAnsi="Corbel"/>
          <w:b/>
          <w:color w:val="5F497A" w:themeColor="accent4" w:themeShade="BF"/>
          <w:sz w:val="96"/>
          <w:szCs w:val="96"/>
        </w:rPr>
        <w:t>Services……..</w:t>
      </w:r>
    </w:p>
    <w:p w:rsidR="001A4FB2" w:rsidRDefault="001A4FB2" w:rsidP="00CC326C">
      <w:pPr>
        <w:ind w:left="-1191" w:firstLine="680"/>
        <w:rPr>
          <w:rFonts w:ascii="Corbel" w:hAnsi="Corbel"/>
          <w:b/>
          <w:color w:val="5F497A" w:themeColor="accent4" w:themeShade="BF"/>
          <w:sz w:val="22"/>
          <w:szCs w:val="22"/>
        </w:rPr>
      </w:pPr>
    </w:p>
    <w:p w:rsidR="001A4FB2" w:rsidRDefault="001A4FB2" w:rsidP="00CC326C">
      <w:pPr>
        <w:ind w:left="-1191" w:firstLine="680"/>
        <w:rPr>
          <w:rFonts w:ascii="Corbel" w:hAnsi="Corbel"/>
          <w:b/>
          <w:color w:val="5F497A" w:themeColor="accent4" w:themeShade="BF"/>
          <w:sz w:val="22"/>
          <w:szCs w:val="22"/>
        </w:rPr>
      </w:pPr>
    </w:p>
    <w:tbl>
      <w:tblPr>
        <w:tblStyle w:val="TableGrid"/>
        <w:tblW w:w="0" w:type="auto"/>
        <w:tblInd w:w="1384" w:type="dxa"/>
        <w:shd w:val="clear" w:color="auto" w:fill="E5DFEC" w:themeFill="accent4" w:themeFillTint="33"/>
        <w:tblLook w:val="04A0"/>
      </w:tblPr>
      <w:tblGrid>
        <w:gridCol w:w="6095"/>
      </w:tblGrid>
      <w:tr w:rsidR="001A4FB2" w:rsidTr="001A4FB2">
        <w:tc>
          <w:tcPr>
            <w:tcW w:w="6095" w:type="dxa"/>
            <w:shd w:val="clear" w:color="auto" w:fill="E5DFEC" w:themeFill="accent4" w:themeFillTint="33"/>
          </w:tcPr>
          <w:p w:rsidR="001A4FB2" w:rsidRDefault="001A4FB2" w:rsidP="00CC326C">
            <w:pPr>
              <w:rPr>
                <w:rFonts w:ascii="Corbel" w:hAnsi="Corbel"/>
                <w:b/>
                <w:color w:val="5F497A" w:themeColor="accent4" w:themeShade="BF"/>
                <w:szCs w:val="22"/>
              </w:rPr>
            </w:pPr>
          </w:p>
          <w:p w:rsidR="001A4FB2" w:rsidRPr="001A4FB2" w:rsidRDefault="001A4FB2" w:rsidP="00CC326C">
            <w:pPr>
              <w:rPr>
                <w:rFonts w:ascii="Corbel" w:hAnsi="Corbel"/>
                <w:b/>
                <w:color w:val="5F497A" w:themeColor="accent4" w:themeShade="BF"/>
                <w:sz w:val="28"/>
                <w:szCs w:val="28"/>
              </w:rPr>
            </w:pPr>
            <w:r>
              <w:rPr>
                <w:rFonts w:ascii="Corbel" w:hAnsi="Corbel"/>
                <w:b/>
                <w:color w:val="5F497A" w:themeColor="accent4" w:themeShade="BF"/>
                <w:sz w:val="28"/>
                <w:szCs w:val="28"/>
              </w:rPr>
              <w:t>LEAVING CARE &amp; TRANSITIONAL SERVICES</w:t>
            </w:r>
          </w:p>
          <w:p w:rsidR="001A4FB2" w:rsidRDefault="001A4FB2" w:rsidP="00CC326C">
            <w:pPr>
              <w:rPr>
                <w:rFonts w:ascii="Corbel" w:hAnsi="Corbel"/>
                <w:b/>
                <w:color w:val="5F497A" w:themeColor="accent4" w:themeShade="BF"/>
                <w:szCs w:val="22"/>
              </w:rPr>
            </w:pPr>
          </w:p>
        </w:tc>
      </w:tr>
    </w:tbl>
    <w:p w:rsidR="001A4FB2" w:rsidRDefault="001A4FB2" w:rsidP="00CC326C">
      <w:pPr>
        <w:ind w:left="-1191" w:firstLine="680"/>
        <w:rPr>
          <w:rFonts w:ascii="Corbel" w:hAnsi="Corbel"/>
          <w:b/>
          <w:color w:val="5F497A" w:themeColor="accent4" w:themeShade="BF"/>
          <w:sz w:val="22"/>
          <w:szCs w:val="22"/>
        </w:rPr>
      </w:pPr>
    </w:p>
    <w:p w:rsidR="001A4FB2" w:rsidRPr="001A4FB2" w:rsidRDefault="001A4FB2" w:rsidP="001A4FB2">
      <w:pPr>
        <w:ind w:left="1020" w:right="1020"/>
        <w:rPr>
          <w:rFonts w:ascii="Corbel" w:hAnsi="Corbel"/>
          <w:b/>
          <w:color w:val="B2A1C7" w:themeColor="accent4" w:themeTint="99"/>
          <w:sz w:val="22"/>
          <w:szCs w:val="22"/>
          <w:u w:val="single"/>
        </w:rPr>
      </w:pPr>
      <w:r w:rsidRPr="001A4FB2">
        <w:rPr>
          <w:rFonts w:ascii="Corbel" w:hAnsi="Corbel"/>
          <w:b/>
          <w:color w:val="B2A1C7" w:themeColor="accent4" w:themeTint="99"/>
          <w:sz w:val="22"/>
          <w:szCs w:val="22"/>
          <w:u w:val="single"/>
        </w:rPr>
        <w:t>Our Experience</w:t>
      </w:r>
    </w:p>
    <w:p w:rsidR="001A4FB2" w:rsidRPr="0038518A" w:rsidRDefault="001A4FB2" w:rsidP="001A4FB2">
      <w:pPr>
        <w:ind w:left="1020" w:right="1020"/>
        <w:rPr>
          <w:rFonts w:ascii="Corbel" w:hAnsi="Corbel"/>
          <w:sz w:val="22"/>
          <w:szCs w:val="22"/>
        </w:rPr>
      </w:pPr>
      <w:r w:rsidRPr="0038518A">
        <w:rPr>
          <w:rFonts w:ascii="Corbel" w:hAnsi="Corbel"/>
          <w:sz w:val="22"/>
          <w:szCs w:val="22"/>
        </w:rPr>
        <w:t>We provide support services to individuals with a wide variety of needs, from Children right the way through to Older People.</w:t>
      </w:r>
    </w:p>
    <w:p w:rsidR="001A4FB2" w:rsidRPr="0038518A" w:rsidRDefault="001A4FB2" w:rsidP="001A4FB2">
      <w:pPr>
        <w:ind w:left="1020" w:right="1020"/>
        <w:rPr>
          <w:rFonts w:ascii="Corbel" w:hAnsi="Corbel"/>
          <w:sz w:val="22"/>
          <w:szCs w:val="22"/>
        </w:rPr>
      </w:pPr>
    </w:p>
    <w:p w:rsidR="001A4FB2" w:rsidRPr="0038518A" w:rsidRDefault="001A4FB2" w:rsidP="001A4FB2">
      <w:pPr>
        <w:ind w:left="1020" w:right="1020"/>
        <w:rPr>
          <w:rFonts w:ascii="Corbel" w:hAnsi="Corbel"/>
          <w:sz w:val="22"/>
          <w:szCs w:val="22"/>
        </w:rPr>
      </w:pPr>
      <w:r w:rsidRPr="0038518A">
        <w:rPr>
          <w:rFonts w:ascii="Corbel" w:hAnsi="Corbel"/>
          <w:sz w:val="22"/>
          <w:szCs w:val="22"/>
        </w:rPr>
        <w:t xml:space="preserve">We understand that the Transition from Child to Adults service can be a difficult one as can </w:t>
      </w:r>
      <w:proofErr w:type="gramStart"/>
      <w:r w:rsidRPr="0038518A">
        <w:rPr>
          <w:rFonts w:ascii="Corbel" w:hAnsi="Corbel"/>
          <w:sz w:val="22"/>
          <w:szCs w:val="22"/>
        </w:rPr>
        <w:t>Leaving</w:t>
      </w:r>
      <w:proofErr w:type="gramEnd"/>
      <w:r w:rsidRPr="0038518A">
        <w:rPr>
          <w:rFonts w:ascii="Corbel" w:hAnsi="Corbel"/>
          <w:sz w:val="22"/>
          <w:szCs w:val="22"/>
        </w:rPr>
        <w:t xml:space="preserve"> care and that is why, we have developed our services to meet these needs and provide responsive support through these difficult life periods. </w:t>
      </w:r>
    </w:p>
    <w:p w:rsidR="001A4FB2" w:rsidRPr="0038518A" w:rsidRDefault="001A4FB2" w:rsidP="001A4FB2">
      <w:pPr>
        <w:ind w:right="1020"/>
        <w:rPr>
          <w:rFonts w:ascii="Corbel" w:hAnsi="Corbel"/>
          <w:sz w:val="22"/>
          <w:szCs w:val="22"/>
        </w:rPr>
      </w:pPr>
    </w:p>
    <w:p w:rsidR="001A4FB2" w:rsidRPr="0038518A" w:rsidRDefault="001A4FB2" w:rsidP="001A4FB2">
      <w:pPr>
        <w:ind w:left="1020" w:right="1020"/>
        <w:rPr>
          <w:rFonts w:ascii="Corbel" w:hAnsi="Corbel"/>
          <w:sz w:val="22"/>
          <w:szCs w:val="22"/>
        </w:rPr>
      </w:pPr>
      <w:r w:rsidRPr="0038518A">
        <w:rPr>
          <w:rFonts w:ascii="Corbel" w:hAnsi="Corbel"/>
          <w:sz w:val="22"/>
          <w:szCs w:val="22"/>
        </w:rPr>
        <w:t>We tailor-make each support package to ensure that it meets each individuals wants, needs and wishes.  We believe that ONLY by adopting a truly Person-</w:t>
      </w:r>
      <w:proofErr w:type="spellStart"/>
      <w:r w:rsidRPr="0038518A">
        <w:rPr>
          <w:rFonts w:ascii="Corbel" w:hAnsi="Corbel"/>
          <w:sz w:val="22"/>
          <w:szCs w:val="22"/>
        </w:rPr>
        <w:t>Centred</w:t>
      </w:r>
      <w:proofErr w:type="spellEnd"/>
      <w:r w:rsidRPr="0038518A">
        <w:rPr>
          <w:rFonts w:ascii="Corbel" w:hAnsi="Corbel"/>
          <w:sz w:val="22"/>
          <w:szCs w:val="22"/>
        </w:rPr>
        <w:t xml:space="preserve"> Approach and by placing the individual in CONTROL of their support, can we support each individual to fulfill their dreams and reach their true potential. </w:t>
      </w:r>
    </w:p>
    <w:p w:rsidR="001A4FB2" w:rsidRPr="0038518A" w:rsidRDefault="001A4FB2" w:rsidP="001A4FB2">
      <w:pPr>
        <w:ind w:left="1020" w:right="1020"/>
        <w:rPr>
          <w:rFonts w:ascii="Corbel" w:hAnsi="Corbel"/>
          <w:sz w:val="22"/>
          <w:szCs w:val="22"/>
        </w:rPr>
      </w:pPr>
    </w:p>
    <w:p w:rsidR="001A4FB2" w:rsidRPr="0038518A" w:rsidRDefault="00414E11" w:rsidP="001A4FB2">
      <w:pPr>
        <w:ind w:left="1020" w:right="1020"/>
        <w:rPr>
          <w:rFonts w:ascii="Corbel" w:hAnsi="Corbel"/>
          <w:sz w:val="22"/>
          <w:szCs w:val="22"/>
        </w:rPr>
      </w:pPr>
      <w:r w:rsidRPr="0038518A">
        <w:rPr>
          <w:rFonts w:ascii="Corbel" w:hAnsi="Corbel"/>
          <w:sz w:val="22"/>
          <w:szCs w:val="22"/>
        </w:rPr>
        <w:t xml:space="preserve">We believe that as an adult, each individual has the right to make informed decisions and </w:t>
      </w:r>
      <w:proofErr w:type="spellStart"/>
      <w:r w:rsidRPr="0038518A">
        <w:rPr>
          <w:rFonts w:ascii="Corbel" w:hAnsi="Corbel"/>
          <w:sz w:val="22"/>
          <w:szCs w:val="22"/>
        </w:rPr>
        <w:t>recognise</w:t>
      </w:r>
      <w:proofErr w:type="spellEnd"/>
      <w:r w:rsidRPr="0038518A">
        <w:rPr>
          <w:rFonts w:ascii="Corbel" w:hAnsi="Corbel"/>
          <w:sz w:val="22"/>
          <w:szCs w:val="22"/>
        </w:rPr>
        <w:t xml:space="preserve"> that this can mean balancing choice and risk in some circumstances, especially when a young person is becoming an adult.  We take our role and responsibilities in this regard very seriously and work closely with you and your circle of support to ensure that you are safeguarded whilst making those first steps into adulthood.</w:t>
      </w:r>
    </w:p>
    <w:p w:rsidR="00414E11" w:rsidRPr="0038518A" w:rsidRDefault="00414E11" w:rsidP="001A4FB2">
      <w:pPr>
        <w:ind w:left="1020" w:right="1020"/>
        <w:rPr>
          <w:rFonts w:ascii="Corbel" w:hAnsi="Corbel"/>
          <w:sz w:val="22"/>
          <w:szCs w:val="22"/>
        </w:rPr>
      </w:pPr>
    </w:p>
    <w:p w:rsidR="001A4FB2" w:rsidRPr="0038518A" w:rsidRDefault="001A4FB2" w:rsidP="001A4FB2">
      <w:pPr>
        <w:ind w:left="1020" w:right="1020"/>
        <w:rPr>
          <w:rFonts w:ascii="Corbel" w:hAnsi="Corbel"/>
          <w:sz w:val="22"/>
          <w:szCs w:val="22"/>
        </w:rPr>
      </w:pPr>
      <w:r w:rsidRPr="0038518A">
        <w:rPr>
          <w:rFonts w:ascii="Corbel" w:hAnsi="Corbel"/>
          <w:sz w:val="22"/>
          <w:szCs w:val="22"/>
        </w:rPr>
        <w:t xml:space="preserve">We measure our success on each </w:t>
      </w:r>
      <w:proofErr w:type="gramStart"/>
      <w:r w:rsidRPr="0038518A">
        <w:rPr>
          <w:rFonts w:ascii="Corbel" w:hAnsi="Corbel"/>
          <w:sz w:val="22"/>
          <w:szCs w:val="22"/>
        </w:rPr>
        <w:t>individuals</w:t>
      </w:r>
      <w:proofErr w:type="gramEnd"/>
      <w:r w:rsidRPr="0038518A">
        <w:rPr>
          <w:rFonts w:ascii="Corbel" w:hAnsi="Corbel"/>
          <w:sz w:val="22"/>
          <w:szCs w:val="22"/>
        </w:rPr>
        <w:t xml:space="preserve"> achievement of their own goals and strive to reduce each individuals dependency so that they can reach their potential</w:t>
      </w:r>
      <w:r w:rsidR="00414E11" w:rsidRPr="0038518A">
        <w:rPr>
          <w:rFonts w:ascii="Corbel" w:hAnsi="Corbel"/>
          <w:sz w:val="22"/>
          <w:szCs w:val="22"/>
        </w:rPr>
        <w:t>, hopefully moving onto complete independence</w:t>
      </w:r>
      <w:r w:rsidRPr="0038518A">
        <w:rPr>
          <w:rFonts w:ascii="Corbel" w:hAnsi="Corbel"/>
          <w:sz w:val="22"/>
          <w:szCs w:val="22"/>
        </w:rPr>
        <w:t>.</w:t>
      </w:r>
    </w:p>
    <w:p w:rsidR="001A4FB2" w:rsidRDefault="001A4FB2" w:rsidP="001A4FB2">
      <w:pPr>
        <w:ind w:right="1020"/>
        <w:rPr>
          <w:rFonts w:ascii="Corbel" w:hAnsi="Corbel"/>
          <w:b/>
          <w:color w:val="FF0000"/>
          <w:sz w:val="22"/>
          <w:szCs w:val="22"/>
          <w:u w:val="single"/>
        </w:rPr>
      </w:pPr>
    </w:p>
    <w:p w:rsidR="001A4FB2" w:rsidRDefault="001A4FB2" w:rsidP="001A4FB2">
      <w:pPr>
        <w:ind w:right="1020"/>
        <w:rPr>
          <w:rFonts w:ascii="Corbel" w:hAnsi="Corbel"/>
          <w:b/>
          <w:color w:val="FF0000"/>
          <w:sz w:val="22"/>
          <w:szCs w:val="22"/>
          <w:u w:val="single"/>
        </w:rPr>
      </w:pPr>
    </w:p>
    <w:p w:rsidR="001A4FB2" w:rsidRPr="001A4FB2" w:rsidRDefault="001A4FB2" w:rsidP="001A4FB2">
      <w:pPr>
        <w:ind w:left="1020" w:right="1020"/>
        <w:rPr>
          <w:rFonts w:ascii="Corbel" w:hAnsi="Corbel"/>
          <w:b/>
          <w:color w:val="B2A1C7" w:themeColor="accent4" w:themeTint="99"/>
          <w:sz w:val="22"/>
          <w:szCs w:val="22"/>
          <w:u w:val="single"/>
        </w:rPr>
      </w:pPr>
      <w:proofErr w:type="gramStart"/>
      <w:r w:rsidRPr="001A4FB2">
        <w:rPr>
          <w:rFonts w:ascii="Corbel" w:hAnsi="Corbel"/>
          <w:b/>
          <w:color w:val="B2A1C7" w:themeColor="accent4" w:themeTint="99"/>
          <w:sz w:val="22"/>
          <w:szCs w:val="22"/>
          <w:u w:val="single"/>
        </w:rPr>
        <w:t>Your</w:t>
      </w:r>
      <w:proofErr w:type="gramEnd"/>
      <w:r w:rsidRPr="001A4FB2">
        <w:rPr>
          <w:rFonts w:ascii="Corbel" w:hAnsi="Corbel"/>
          <w:b/>
          <w:color w:val="B2A1C7" w:themeColor="accent4" w:themeTint="99"/>
          <w:sz w:val="22"/>
          <w:szCs w:val="22"/>
          <w:u w:val="single"/>
        </w:rPr>
        <w:t xml:space="preserve"> Support</w:t>
      </w:r>
    </w:p>
    <w:p w:rsidR="001A4FB2" w:rsidRPr="0038518A" w:rsidRDefault="001A4FB2" w:rsidP="001A4FB2">
      <w:pPr>
        <w:ind w:left="1020" w:right="1020"/>
        <w:rPr>
          <w:rFonts w:ascii="Corbel" w:hAnsi="Corbel"/>
          <w:color w:val="FF0000"/>
          <w:sz w:val="22"/>
          <w:szCs w:val="22"/>
          <w:u w:val="single"/>
        </w:rPr>
      </w:pPr>
      <w:r w:rsidRPr="0038518A">
        <w:rPr>
          <w:rFonts w:ascii="Corbel" w:hAnsi="Corbel"/>
          <w:sz w:val="22"/>
          <w:szCs w:val="22"/>
        </w:rPr>
        <w:t>We will work with you from the very start, putting you in control of your support right from our very first meeting.  We encourage you to complete your own assessment documents and tell us what you want and need from your service.  We will be there to help you as much or as little as you want.  Once the assessment is completed, we may need to complete risk assessments, but again, we will involve you in this.</w:t>
      </w:r>
    </w:p>
    <w:p w:rsidR="001A4FB2" w:rsidRPr="0038518A" w:rsidRDefault="001A4FB2" w:rsidP="001A4FB2">
      <w:pPr>
        <w:ind w:left="1020" w:right="1020"/>
        <w:rPr>
          <w:rFonts w:ascii="Corbel" w:hAnsi="Corbel"/>
          <w:sz w:val="22"/>
          <w:szCs w:val="22"/>
        </w:rPr>
      </w:pPr>
    </w:p>
    <w:p w:rsidR="001A4FB2" w:rsidRPr="0038518A" w:rsidRDefault="001A4FB2" w:rsidP="001A4FB2">
      <w:pPr>
        <w:ind w:left="1020" w:right="1020"/>
        <w:rPr>
          <w:rFonts w:ascii="Corbel" w:hAnsi="Corbel"/>
          <w:sz w:val="22"/>
          <w:szCs w:val="22"/>
        </w:rPr>
      </w:pPr>
      <w:r w:rsidRPr="0038518A">
        <w:rPr>
          <w:rFonts w:ascii="Corbel" w:hAnsi="Corbel"/>
          <w:sz w:val="22"/>
          <w:szCs w:val="22"/>
        </w:rPr>
        <w:t>If you have Housing needs, we can help you to source good quality accommodation and help you secure the right benefits to pay for this.  This can take a variety of forms, including:</w:t>
      </w:r>
    </w:p>
    <w:p w:rsidR="001A4FB2" w:rsidRDefault="001A4FB2" w:rsidP="001A4FB2">
      <w:pPr>
        <w:ind w:left="1020" w:right="1020"/>
        <w:rPr>
          <w:rFonts w:ascii="Corbel" w:hAnsi="Corbel"/>
          <w:b/>
          <w:sz w:val="22"/>
          <w:szCs w:val="22"/>
        </w:rPr>
      </w:pPr>
    </w:p>
    <w:p w:rsidR="001A4FB2" w:rsidRDefault="001A4FB2" w:rsidP="001A4FB2">
      <w:pPr>
        <w:numPr>
          <w:ilvl w:val="0"/>
          <w:numId w:val="1"/>
        </w:numPr>
        <w:ind w:left="1020" w:right="1020"/>
        <w:rPr>
          <w:rFonts w:ascii="Corbel" w:hAnsi="Corbel"/>
          <w:b/>
          <w:sz w:val="22"/>
          <w:szCs w:val="22"/>
        </w:rPr>
      </w:pPr>
      <w:r>
        <w:rPr>
          <w:rFonts w:ascii="Corbel" w:hAnsi="Corbel"/>
          <w:b/>
          <w:sz w:val="22"/>
          <w:szCs w:val="22"/>
        </w:rPr>
        <w:t>Private lets</w:t>
      </w:r>
    </w:p>
    <w:p w:rsidR="001A4FB2" w:rsidRDefault="001A4FB2" w:rsidP="001A4FB2">
      <w:pPr>
        <w:numPr>
          <w:ilvl w:val="0"/>
          <w:numId w:val="1"/>
        </w:numPr>
        <w:ind w:left="1020" w:right="1020"/>
        <w:rPr>
          <w:rFonts w:ascii="Corbel" w:hAnsi="Corbel"/>
          <w:b/>
          <w:sz w:val="22"/>
          <w:szCs w:val="22"/>
        </w:rPr>
      </w:pPr>
      <w:r>
        <w:rPr>
          <w:rFonts w:ascii="Corbel" w:hAnsi="Corbel"/>
          <w:b/>
          <w:sz w:val="22"/>
          <w:szCs w:val="22"/>
        </w:rPr>
        <w:t>Social Landlord lets</w:t>
      </w:r>
    </w:p>
    <w:p w:rsidR="001A4FB2" w:rsidRDefault="001A4FB2" w:rsidP="001A4FB2">
      <w:pPr>
        <w:numPr>
          <w:ilvl w:val="0"/>
          <w:numId w:val="1"/>
        </w:numPr>
        <w:ind w:left="1020" w:right="1020"/>
        <w:rPr>
          <w:rFonts w:ascii="Corbel" w:hAnsi="Corbel"/>
          <w:b/>
          <w:sz w:val="22"/>
          <w:szCs w:val="22"/>
        </w:rPr>
      </w:pPr>
      <w:r>
        <w:rPr>
          <w:rFonts w:ascii="Corbel" w:hAnsi="Corbel"/>
          <w:b/>
          <w:sz w:val="22"/>
          <w:szCs w:val="22"/>
        </w:rPr>
        <w:t>Registered Social Landlord lets</w:t>
      </w:r>
    </w:p>
    <w:p w:rsidR="001A4FB2" w:rsidRDefault="001A4FB2" w:rsidP="001A4FB2">
      <w:pPr>
        <w:numPr>
          <w:ilvl w:val="0"/>
          <w:numId w:val="1"/>
        </w:numPr>
        <w:ind w:left="1020" w:right="1020"/>
        <w:rPr>
          <w:rFonts w:ascii="Corbel" w:hAnsi="Corbel"/>
          <w:b/>
          <w:sz w:val="22"/>
          <w:szCs w:val="22"/>
        </w:rPr>
      </w:pPr>
      <w:r>
        <w:rPr>
          <w:rFonts w:ascii="Corbel" w:hAnsi="Corbel"/>
          <w:b/>
          <w:sz w:val="22"/>
          <w:szCs w:val="22"/>
        </w:rPr>
        <w:t>Single Person tenancies</w:t>
      </w:r>
    </w:p>
    <w:p w:rsidR="001A4FB2" w:rsidRDefault="001A4FB2" w:rsidP="001A4FB2">
      <w:pPr>
        <w:numPr>
          <w:ilvl w:val="0"/>
          <w:numId w:val="1"/>
        </w:numPr>
        <w:ind w:left="1020" w:right="1020"/>
        <w:rPr>
          <w:rFonts w:ascii="Corbel" w:hAnsi="Corbel"/>
          <w:b/>
          <w:sz w:val="22"/>
          <w:szCs w:val="22"/>
        </w:rPr>
      </w:pPr>
      <w:r>
        <w:rPr>
          <w:rFonts w:ascii="Corbel" w:hAnsi="Corbel"/>
          <w:b/>
          <w:sz w:val="22"/>
          <w:szCs w:val="22"/>
        </w:rPr>
        <w:t>Shared Tenancies</w:t>
      </w:r>
    </w:p>
    <w:p w:rsidR="001A4FB2" w:rsidRPr="00F73F81" w:rsidRDefault="001A4FB2" w:rsidP="001A4FB2">
      <w:pPr>
        <w:numPr>
          <w:ilvl w:val="0"/>
          <w:numId w:val="1"/>
        </w:numPr>
        <w:ind w:left="1020" w:right="1020"/>
        <w:rPr>
          <w:rFonts w:ascii="Corbel" w:hAnsi="Corbel"/>
          <w:b/>
          <w:sz w:val="22"/>
          <w:szCs w:val="22"/>
        </w:rPr>
      </w:pPr>
      <w:r>
        <w:rPr>
          <w:rFonts w:ascii="Corbel" w:hAnsi="Corbel"/>
          <w:b/>
          <w:sz w:val="22"/>
          <w:szCs w:val="22"/>
        </w:rPr>
        <w:t>Shared-ownership schemes</w:t>
      </w:r>
    </w:p>
    <w:p w:rsidR="001A4FB2" w:rsidRDefault="001A4FB2" w:rsidP="001A4FB2">
      <w:pPr>
        <w:ind w:left="1020" w:right="1020"/>
        <w:rPr>
          <w:rFonts w:ascii="Corbel" w:hAnsi="Corbel"/>
          <w:b/>
          <w:sz w:val="22"/>
          <w:szCs w:val="22"/>
        </w:rPr>
      </w:pPr>
    </w:p>
    <w:p w:rsidR="001A4FB2" w:rsidRPr="0038518A" w:rsidRDefault="001A4FB2" w:rsidP="001A4FB2">
      <w:pPr>
        <w:ind w:left="1020" w:right="1020"/>
        <w:rPr>
          <w:rFonts w:ascii="Corbel" w:hAnsi="Corbel"/>
          <w:sz w:val="22"/>
          <w:szCs w:val="22"/>
        </w:rPr>
      </w:pPr>
      <w:r w:rsidRPr="0038518A">
        <w:rPr>
          <w:rFonts w:ascii="Corbel" w:hAnsi="Corbel"/>
          <w:sz w:val="22"/>
          <w:szCs w:val="22"/>
        </w:rPr>
        <w:lastRenderedPageBreak/>
        <w:t xml:space="preserve">Again, what is most important to </w:t>
      </w:r>
      <w:proofErr w:type="gramStart"/>
      <w:r w:rsidRPr="0038518A">
        <w:rPr>
          <w:rFonts w:ascii="Corbel" w:hAnsi="Corbel"/>
          <w:sz w:val="22"/>
          <w:szCs w:val="22"/>
        </w:rPr>
        <w:t>us,</w:t>
      </w:r>
      <w:proofErr w:type="gramEnd"/>
      <w:r w:rsidRPr="0038518A">
        <w:rPr>
          <w:rFonts w:ascii="Corbel" w:hAnsi="Corbel"/>
          <w:sz w:val="22"/>
          <w:szCs w:val="22"/>
        </w:rPr>
        <w:t xml:space="preserve"> is that you control where you live, who you live with and how you live and we view our role as facilitative and supportive.</w:t>
      </w:r>
    </w:p>
    <w:p w:rsidR="001A4FB2" w:rsidRDefault="001A4FB2" w:rsidP="001A4FB2">
      <w:pPr>
        <w:ind w:left="1020" w:right="1020"/>
        <w:rPr>
          <w:rFonts w:ascii="Corbel" w:hAnsi="Corbel"/>
          <w:b/>
          <w:sz w:val="22"/>
          <w:szCs w:val="22"/>
        </w:rPr>
      </w:pPr>
    </w:p>
    <w:p w:rsidR="001A4FB2" w:rsidRDefault="001A4FB2" w:rsidP="001A4FB2">
      <w:pPr>
        <w:ind w:left="1020" w:right="1020"/>
        <w:rPr>
          <w:rFonts w:ascii="Corbel" w:hAnsi="Corbel"/>
          <w:b/>
          <w:sz w:val="22"/>
          <w:szCs w:val="22"/>
        </w:rPr>
      </w:pPr>
    </w:p>
    <w:p w:rsidR="001A4FB2" w:rsidRDefault="001A4FB2" w:rsidP="001A4FB2">
      <w:pPr>
        <w:ind w:left="1020" w:right="1020"/>
        <w:rPr>
          <w:rFonts w:ascii="Corbel" w:hAnsi="Corbel"/>
          <w:b/>
          <w:color w:val="7030A0"/>
          <w:sz w:val="22"/>
          <w:szCs w:val="22"/>
          <w:u w:val="single"/>
        </w:rPr>
      </w:pPr>
    </w:p>
    <w:p w:rsidR="001A4FB2" w:rsidRDefault="001A4FB2" w:rsidP="001A4FB2">
      <w:pPr>
        <w:ind w:left="1020" w:right="1020"/>
        <w:rPr>
          <w:rFonts w:ascii="Corbel" w:hAnsi="Corbel"/>
          <w:b/>
          <w:color w:val="7030A0"/>
          <w:sz w:val="22"/>
          <w:szCs w:val="22"/>
          <w:u w:val="single"/>
        </w:rPr>
      </w:pPr>
    </w:p>
    <w:p w:rsidR="001A4FB2" w:rsidRPr="001A4FB2" w:rsidRDefault="001A4FB2" w:rsidP="001A4FB2">
      <w:pPr>
        <w:ind w:left="1020" w:right="1020"/>
        <w:rPr>
          <w:rFonts w:ascii="Corbel" w:hAnsi="Corbel"/>
          <w:b/>
          <w:color w:val="B2A1C7" w:themeColor="accent4" w:themeTint="99"/>
          <w:sz w:val="22"/>
          <w:szCs w:val="22"/>
          <w:u w:val="single"/>
        </w:rPr>
      </w:pPr>
      <w:r w:rsidRPr="001A4FB2">
        <w:rPr>
          <w:rFonts w:ascii="Corbel" w:hAnsi="Corbel"/>
          <w:b/>
          <w:color w:val="B2A1C7" w:themeColor="accent4" w:themeTint="99"/>
          <w:sz w:val="22"/>
          <w:szCs w:val="22"/>
          <w:u w:val="single"/>
        </w:rPr>
        <w:t>Our Values</w:t>
      </w:r>
    </w:p>
    <w:p w:rsidR="001A4FB2" w:rsidRPr="00A028FC" w:rsidRDefault="001A4FB2" w:rsidP="00414E11">
      <w:pPr>
        <w:ind w:right="1020"/>
        <w:rPr>
          <w:rFonts w:ascii="Corbel" w:hAnsi="Corbel"/>
          <w:b/>
          <w:sz w:val="22"/>
          <w:szCs w:val="22"/>
        </w:rPr>
      </w:pPr>
    </w:p>
    <w:p w:rsidR="001A4FB2" w:rsidRPr="00A028FC" w:rsidRDefault="001E0FB5" w:rsidP="001A4FB2">
      <w:pPr>
        <w:ind w:left="1134" w:right="1020"/>
        <w:rPr>
          <w:rFonts w:ascii="Corbel" w:hAnsi="Corbel"/>
          <w:b/>
          <w:sz w:val="22"/>
          <w:szCs w:val="22"/>
        </w:rPr>
      </w:pPr>
      <w:r w:rsidRPr="001E0FB5">
        <w:rPr>
          <w:rFonts w:ascii="Corbel" w:hAnsi="Corbel"/>
          <w:b/>
          <w:noProof/>
          <w:sz w:val="22"/>
          <w:szCs w:val="22"/>
          <w:lang w:eastAsia="en-GB"/>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3" type="#_x0000_t12" style="position:absolute;left:0;text-align:left;margin-left:52.35pt;margin-top:1.2pt;width:12.75pt;height:12.75pt;z-index:251655680" fillcolor="#f6f"/>
        </w:pict>
      </w:r>
      <w:r w:rsidR="001A4FB2" w:rsidRPr="00A028FC">
        <w:rPr>
          <w:rFonts w:ascii="Corbel" w:hAnsi="Corbel"/>
          <w:b/>
          <w:sz w:val="22"/>
          <w:szCs w:val="22"/>
        </w:rPr>
        <w:tab/>
        <w:t>Respecting individuality and the choices people make</w:t>
      </w:r>
    </w:p>
    <w:p w:rsidR="001A4FB2" w:rsidRPr="00A028FC" w:rsidRDefault="001A4FB2" w:rsidP="001A4FB2">
      <w:pPr>
        <w:ind w:left="1134" w:right="1020"/>
        <w:rPr>
          <w:rFonts w:ascii="Corbel" w:hAnsi="Corbel"/>
          <w:b/>
          <w:sz w:val="22"/>
          <w:szCs w:val="22"/>
        </w:rPr>
      </w:pPr>
    </w:p>
    <w:p w:rsidR="001A4FB2" w:rsidRPr="00A028FC" w:rsidRDefault="001E0FB5" w:rsidP="001A4FB2">
      <w:pPr>
        <w:ind w:left="1134" w:right="1020"/>
        <w:rPr>
          <w:rFonts w:ascii="Corbel" w:hAnsi="Corbel"/>
          <w:b/>
          <w:sz w:val="22"/>
          <w:szCs w:val="22"/>
        </w:rPr>
      </w:pPr>
      <w:r w:rsidRPr="001E0FB5">
        <w:rPr>
          <w:rFonts w:ascii="Corbel" w:hAnsi="Corbel"/>
          <w:b/>
          <w:noProof/>
          <w:sz w:val="22"/>
          <w:szCs w:val="22"/>
          <w:lang w:eastAsia="en-GB"/>
        </w:rPr>
        <w:pict>
          <v:shape id="_x0000_s1044" type="#_x0000_t12" style="position:absolute;left:0;text-align:left;margin-left:52.35pt;margin-top:.9pt;width:12.75pt;height:12.75pt;z-index:251656704" fillcolor="#6f6"/>
        </w:pict>
      </w:r>
      <w:r w:rsidR="001A4FB2" w:rsidRPr="00A028FC">
        <w:rPr>
          <w:rFonts w:ascii="Corbel" w:hAnsi="Corbel"/>
          <w:b/>
          <w:sz w:val="22"/>
          <w:szCs w:val="22"/>
        </w:rPr>
        <w:tab/>
        <w:t>Inspiring others to reach their goals</w:t>
      </w:r>
    </w:p>
    <w:p w:rsidR="001A4FB2" w:rsidRPr="00A028FC" w:rsidRDefault="001A4FB2" w:rsidP="001A4FB2">
      <w:pPr>
        <w:ind w:left="1134" w:right="1020"/>
        <w:rPr>
          <w:rFonts w:ascii="Corbel" w:hAnsi="Corbel"/>
          <w:b/>
          <w:sz w:val="22"/>
          <w:szCs w:val="22"/>
        </w:rPr>
      </w:pPr>
    </w:p>
    <w:p w:rsidR="001A4FB2" w:rsidRPr="00A028FC" w:rsidRDefault="001E0FB5" w:rsidP="001A4FB2">
      <w:pPr>
        <w:ind w:left="1134" w:right="1020"/>
        <w:rPr>
          <w:rFonts w:ascii="Corbel" w:hAnsi="Corbel"/>
          <w:b/>
          <w:sz w:val="22"/>
          <w:szCs w:val="22"/>
        </w:rPr>
      </w:pPr>
      <w:r w:rsidRPr="001E0FB5">
        <w:rPr>
          <w:rFonts w:ascii="Corbel" w:hAnsi="Corbel"/>
          <w:b/>
          <w:noProof/>
          <w:sz w:val="22"/>
          <w:szCs w:val="22"/>
          <w:lang w:eastAsia="en-GB"/>
        </w:rPr>
        <w:pict>
          <v:shape id="_x0000_s1045" type="#_x0000_t12" style="position:absolute;left:0;text-align:left;margin-left:52.35pt;margin-top:2pt;width:12.75pt;height:12.75pt;z-index:251657728" fillcolor="#69f"/>
        </w:pict>
      </w:r>
      <w:r w:rsidR="001A4FB2" w:rsidRPr="00A028FC">
        <w:rPr>
          <w:rFonts w:ascii="Corbel" w:hAnsi="Corbel"/>
          <w:b/>
          <w:sz w:val="22"/>
          <w:szCs w:val="22"/>
        </w:rPr>
        <w:tab/>
        <w:t>Nurturing positive partnerships</w:t>
      </w:r>
    </w:p>
    <w:p w:rsidR="001A4FB2" w:rsidRPr="00A028FC" w:rsidRDefault="001A4FB2" w:rsidP="001A4FB2">
      <w:pPr>
        <w:ind w:left="1134" w:right="1020"/>
        <w:rPr>
          <w:rFonts w:ascii="Corbel" w:hAnsi="Corbel"/>
          <w:b/>
          <w:sz w:val="22"/>
          <w:szCs w:val="22"/>
        </w:rPr>
      </w:pPr>
    </w:p>
    <w:p w:rsidR="001A4FB2" w:rsidRPr="00A028FC" w:rsidRDefault="001E0FB5" w:rsidP="001A4FB2">
      <w:pPr>
        <w:ind w:left="1134" w:right="1020"/>
        <w:rPr>
          <w:rFonts w:ascii="Corbel" w:hAnsi="Corbel"/>
          <w:b/>
          <w:sz w:val="22"/>
          <w:szCs w:val="22"/>
        </w:rPr>
      </w:pPr>
      <w:r w:rsidRPr="001E0FB5">
        <w:rPr>
          <w:rFonts w:ascii="Corbel" w:hAnsi="Corbel"/>
          <w:b/>
          <w:noProof/>
          <w:sz w:val="22"/>
          <w:szCs w:val="22"/>
          <w:lang w:eastAsia="en-GB"/>
        </w:rPr>
        <w:pict>
          <v:shape id="_x0000_s1046" type="#_x0000_t12" style="position:absolute;left:0;text-align:left;margin-left:52.35pt;margin-top:.35pt;width:12.75pt;height:12.75pt;z-index:251658752" fillcolor="red"/>
        </w:pict>
      </w:r>
      <w:r w:rsidR="001A4FB2" w:rsidRPr="00A028FC">
        <w:rPr>
          <w:rFonts w:ascii="Corbel" w:hAnsi="Corbel"/>
          <w:b/>
          <w:sz w:val="22"/>
          <w:szCs w:val="22"/>
        </w:rPr>
        <w:tab/>
      </w:r>
      <w:proofErr w:type="spellStart"/>
      <w:r w:rsidR="001A4FB2" w:rsidRPr="00A028FC">
        <w:rPr>
          <w:rFonts w:ascii="Corbel" w:hAnsi="Corbel"/>
          <w:b/>
          <w:sz w:val="22"/>
          <w:szCs w:val="22"/>
        </w:rPr>
        <w:t>Realising</w:t>
      </w:r>
      <w:proofErr w:type="spellEnd"/>
      <w:r w:rsidR="001A4FB2" w:rsidRPr="00A028FC">
        <w:rPr>
          <w:rFonts w:ascii="Corbel" w:hAnsi="Corbel"/>
          <w:b/>
          <w:sz w:val="22"/>
          <w:szCs w:val="22"/>
        </w:rPr>
        <w:t xml:space="preserve"> Quality in all we do</w:t>
      </w:r>
    </w:p>
    <w:p w:rsidR="001A4FB2" w:rsidRPr="00A028FC" w:rsidRDefault="001A4FB2" w:rsidP="001A4FB2">
      <w:pPr>
        <w:ind w:left="1134" w:right="1020"/>
        <w:rPr>
          <w:rFonts w:ascii="Corbel" w:hAnsi="Corbel"/>
          <w:b/>
          <w:sz w:val="22"/>
          <w:szCs w:val="22"/>
        </w:rPr>
      </w:pPr>
    </w:p>
    <w:p w:rsidR="001A4FB2" w:rsidRDefault="001A4FB2" w:rsidP="001A4FB2">
      <w:pPr>
        <w:ind w:left="1020" w:right="1020"/>
        <w:rPr>
          <w:rFonts w:ascii="Corbel" w:hAnsi="Corbel"/>
          <w:b/>
          <w:sz w:val="22"/>
          <w:szCs w:val="22"/>
        </w:rPr>
      </w:pPr>
    </w:p>
    <w:p w:rsidR="001A4FB2" w:rsidRPr="0038518A" w:rsidRDefault="001A4FB2" w:rsidP="001A4FB2">
      <w:pPr>
        <w:ind w:left="1020" w:right="1020"/>
        <w:rPr>
          <w:rFonts w:ascii="Corbel" w:hAnsi="Corbel"/>
          <w:sz w:val="22"/>
          <w:szCs w:val="22"/>
        </w:rPr>
      </w:pPr>
      <w:r w:rsidRPr="0038518A">
        <w:rPr>
          <w:rFonts w:ascii="Corbel" w:hAnsi="Corbel"/>
          <w:sz w:val="22"/>
          <w:szCs w:val="22"/>
        </w:rPr>
        <w:t xml:space="preserve">We are committed to working with you and those within your chosen circle of support, such as family members, friends and the professionals involved in your life, to ensure that you receive the support you want to achieve the outcomes you choose.  </w:t>
      </w:r>
    </w:p>
    <w:p w:rsidR="001A4FB2" w:rsidRDefault="001A4FB2" w:rsidP="001A4FB2">
      <w:pPr>
        <w:ind w:left="1020" w:right="1020"/>
        <w:rPr>
          <w:rFonts w:ascii="Corbel" w:hAnsi="Corbel"/>
          <w:b/>
          <w:sz w:val="22"/>
          <w:szCs w:val="22"/>
        </w:rPr>
      </w:pPr>
    </w:p>
    <w:p w:rsidR="001A4FB2" w:rsidRDefault="001A4FB2" w:rsidP="001A4FB2">
      <w:pPr>
        <w:ind w:left="1020" w:right="1020"/>
        <w:rPr>
          <w:rFonts w:ascii="Corbel" w:hAnsi="Corbel"/>
          <w:b/>
          <w:sz w:val="22"/>
          <w:szCs w:val="22"/>
        </w:rPr>
      </w:pPr>
    </w:p>
    <w:p w:rsidR="00414E11" w:rsidRDefault="001A4FB2" w:rsidP="00414E11">
      <w:pPr>
        <w:ind w:left="1020" w:right="1020"/>
        <w:rPr>
          <w:rFonts w:ascii="Corbel" w:hAnsi="Corbel"/>
          <w:b/>
          <w:color w:val="B2A1C7" w:themeColor="accent4" w:themeTint="99"/>
          <w:sz w:val="22"/>
          <w:szCs w:val="22"/>
          <w:u w:val="single"/>
        </w:rPr>
      </w:pPr>
      <w:r w:rsidRPr="001A4FB2">
        <w:rPr>
          <w:rFonts w:ascii="Corbel" w:hAnsi="Corbel"/>
          <w:b/>
          <w:color w:val="B2A1C7" w:themeColor="accent4" w:themeTint="99"/>
          <w:sz w:val="22"/>
          <w:szCs w:val="22"/>
          <w:u w:val="single"/>
        </w:rPr>
        <w:t>Contact Us</w:t>
      </w:r>
    </w:p>
    <w:p w:rsidR="001A4FB2" w:rsidRPr="0038518A" w:rsidRDefault="001A4FB2" w:rsidP="00414E11">
      <w:pPr>
        <w:ind w:left="1020" w:right="1020"/>
        <w:rPr>
          <w:rFonts w:ascii="Corbel" w:hAnsi="Corbel"/>
          <w:color w:val="B2A1C7" w:themeColor="accent4" w:themeTint="99"/>
          <w:sz w:val="22"/>
          <w:szCs w:val="22"/>
          <w:u w:val="single"/>
        </w:rPr>
      </w:pPr>
      <w:r w:rsidRPr="0038518A">
        <w:rPr>
          <w:rFonts w:ascii="Corbel" w:hAnsi="Corbel"/>
          <w:sz w:val="22"/>
          <w:szCs w:val="22"/>
        </w:rPr>
        <w:t>If you think that we may be the team you want to work with, or even if you just want to find out more, please contact us at:</w:t>
      </w:r>
    </w:p>
    <w:p w:rsidR="001A4FB2" w:rsidRDefault="001A4FB2" w:rsidP="001A4FB2">
      <w:pPr>
        <w:ind w:left="1020" w:right="1020"/>
        <w:rPr>
          <w:rFonts w:ascii="Corbel" w:hAnsi="Corbel"/>
          <w:b/>
          <w:sz w:val="22"/>
          <w:szCs w:val="22"/>
        </w:rPr>
      </w:pPr>
    </w:p>
    <w:p w:rsidR="001A4FB2" w:rsidRDefault="001A4FB2" w:rsidP="001A4FB2">
      <w:pPr>
        <w:ind w:left="1020" w:right="1020"/>
        <w:rPr>
          <w:rFonts w:ascii="Corbel" w:hAnsi="Corbel"/>
          <w:b/>
          <w:sz w:val="22"/>
          <w:szCs w:val="22"/>
        </w:rPr>
      </w:pPr>
    </w:p>
    <w:p w:rsidR="001A4FB2" w:rsidRDefault="001A4FB2" w:rsidP="001A4FB2">
      <w:pPr>
        <w:ind w:left="1020" w:right="1020"/>
        <w:rPr>
          <w:rFonts w:ascii="Corbel" w:hAnsi="Corbel"/>
          <w:b/>
          <w:sz w:val="22"/>
          <w:szCs w:val="22"/>
        </w:rPr>
      </w:pPr>
    </w:p>
    <w:p w:rsidR="00BD5FF2" w:rsidRDefault="00BD5FF2" w:rsidP="00BD5FF2">
      <w:pPr>
        <w:ind w:left="1020" w:right="1020"/>
        <w:jc w:val="center"/>
        <w:rPr>
          <w:rFonts w:ascii="Corbel" w:hAnsi="Corbel"/>
          <w:b/>
          <w:sz w:val="22"/>
          <w:szCs w:val="22"/>
        </w:rPr>
      </w:pPr>
      <w:r>
        <w:rPr>
          <w:rFonts w:ascii="Corbel" w:hAnsi="Corbel"/>
          <w:b/>
          <w:sz w:val="22"/>
          <w:szCs w:val="22"/>
        </w:rPr>
        <w:t>FREEDOM SUPPORTED LIVING LTD</w:t>
      </w:r>
    </w:p>
    <w:p w:rsidR="00BD5FF2" w:rsidRDefault="00BD5FF2" w:rsidP="00BD5FF2">
      <w:pPr>
        <w:ind w:left="1020" w:right="1020"/>
        <w:jc w:val="center"/>
        <w:rPr>
          <w:rFonts w:ascii="Corbel" w:hAnsi="Corbel"/>
          <w:b/>
          <w:sz w:val="8"/>
          <w:szCs w:val="8"/>
        </w:rPr>
      </w:pPr>
    </w:p>
    <w:p w:rsidR="00BD5FF2" w:rsidRDefault="00BD5FF2" w:rsidP="00BD5FF2">
      <w:pPr>
        <w:ind w:left="1020" w:right="1020"/>
        <w:jc w:val="center"/>
        <w:rPr>
          <w:rFonts w:ascii="Corbel" w:hAnsi="Corbel"/>
          <w:b/>
          <w:sz w:val="8"/>
          <w:szCs w:val="8"/>
        </w:rPr>
      </w:pPr>
    </w:p>
    <w:p w:rsidR="00BD5FF2" w:rsidRPr="00B3722D" w:rsidRDefault="00BD5FF2" w:rsidP="00BD5FF2">
      <w:pPr>
        <w:ind w:left="1020" w:right="1020"/>
        <w:jc w:val="center"/>
        <w:rPr>
          <w:rFonts w:ascii="Corbel" w:hAnsi="Corbel"/>
          <w:b/>
          <w:sz w:val="8"/>
          <w:szCs w:val="8"/>
        </w:rPr>
      </w:pPr>
    </w:p>
    <w:p w:rsidR="00BD5FF2" w:rsidRDefault="00BD5FF2" w:rsidP="00BD5FF2">
      <w:pPr>
        <w:ind w:left="1020" w:right="1020"/>
        <w:jc w:val="center"/>
        <w:rPr>
          <w:rFonts w:ascii="Corbel" w:hAnsi="Corbel"/>
          <w:b/>
          <w:sz w:val="22"/>
          <w:szCs w:val="22"/>
        </w:rPr>
      </w:pPr>
      <w:r>
        <w:rPr>
          <w:rFonts w:ascii="Corbel" w:hAnsi="Corbel"/>
          <w:b/>
          <w:sz w:val="22"/>
          <w:szCs w:val="22"/>
        </w:rPr>
        <w:t>46 Abbey Street</w:t>
      </w:r>
    </w:p>
    <w:p w:rsidR="00BD5FF2" w:rsidRPr="00B3722D" w:rsidRDefault="00BD5FF2" w:rsidP="00BD5FF2">
      <w:pPr>
        <w:ind w:left="1020" w:right="1020"/>
        <w:jc w:val="center"/>
        <w:rPr>
          <w:rFonts w:ascii="Corbel" w:hAnsi="Corbel"/>
          <w:b/>
          <w:sz w:val="8"/>
          <w:szCs w:val="8"/>
        </w:rPr>
      </w:pPr>
    </w:p>
    <w:p w:rsidR="00BD5FF2" w:rsidRDefault="00BD5FF2" w:rsidP="00BD5FF2">
      <w:pPr>
        <w:ind w:left="1020" w:right="1020"/>
        <w:jc w:val="center"/>
        <w:rPr>
          <w:rFonts w:ascii="Corbel" w:hAnsi="Corbel"/>
          <w:b/>
          <w:sz w:val="22"/>
          <w:szCs w:val="22"/>
        </w:rPr>
      </w:pPr>
      <w:r>
        <w:rPr>
          <w:rFonts w:ascii="Corbel" w:hAnsi="Corbel"/>
          <w:b/>
          <w:sz w:val="22"/>
          <w:szCs w:val="22"/>
        </w:rPr>
        <w:t>Accrington</w:t>
      </w:r>
    </w:p>
    <w:p w:rsidR="00BD5FF2" w:rsidRPr="00B3722D" w:rsidRDefault="00BD5FF2" w:rsidP="00BD5FF2">
      <w:pPr>
        <w:ind w:left="1020" w:right="1020"/>
        <w:jc w:val="center"/>
        <w:rPr>
          <w:rFonts w:ascii="Corbel" w:hAnsi="Corbel"/>
          <w:b/>
          <w:sz w:val="8"/>
          <w:szCs w:val="8"/>
        </w:rPr>
      </w:pPr>
    </w:p>
    <w:p w:rsidR="00BD5FF2" w:rsidRDefault="00BD5FF2" w:rsidP="00BD5FF2">
      <w:pPr>
        <w:ind w:left="1020" w:right="1020"/>
        <w:jc w:val="center"/>
        <w:rPr>
          <w:rFonts w:ascii="Corbel" w:hAnsi="Corbel"/>
          <w:b/>
          <w:sz w:val="22"/>
          <w:szCs w:val="22"/>
        </w:rPr>
      </w:pPr>
      <w:r>
        <w:rPr>
          <w:rFonts w:ascii="Corbel" w:hAnsi="Corbel"/>
          <w:b/>
          <w:sz w:val="22"/>
          <w:szCs w:val="22"/>
        </w:rPr>
        <w:t>Lancashire</w:t>
      </w:r>
    </w:p>
    <w:p w:rsidR="00BD5FF2" w:rsidRPr="00B3722D" w:rsidRDefault="00BD5FF2" w:rsidP="00BD5FF2">
      <w:pPr>
        <w:ind w:left="1020" w:right="1020"/>
        <w:jc w:val="center"/>
        <w:rPr>
          <w:rFonts w:ascii="Corbel" w:hAnsi="Corbel"/>
          <w:b/>
          <w:sz w:val="8"/>
          <w:szCs w:val="8"/>
        </w:rPr>
      </w:pPr>
    </w:p>
    <w:p w:rsidR="00BD5FF2" w:rsidRDefault="00BD5FF2" w:rsidP="00BD5FF2">
      <w:pPr>
        <w:ind w:left="1020" w:right="1020"/>
        <w:jc w:val="center"/>
        <w:rPr>
          <w:rFonts w:ascii="Corbel" w:hAnsi="Corbel"/>
          <w:b/>
          <w:sz w:val="22"/>
          <w:szCs w:val="22"/>
        </w:rPr>
      </w:pPr>
      <w:r>
        <w:rPr>
          <w:rFonts w:ascii="Corbel" w:hAnsi="Corbel"/>
          <w:b/>
          <w:sz w:val="22"/>
          <w:szCs w:val="22"/>
        </w:rPr>
        <w:t>BB5 1EE</w:t>
      </w:r>
    </w:p>
    <w:p w:rsidR="00BD5FF2" w:rsidRDefault="00BD5FF2" w:rsidP="00BD5FF2">
      <w:pPr>
        <w:ind w:left="1020" w:right="1020"/>
        <w:jc w:val="center"/>
        <w:rPr>
          <w:rFonts w:ascii="Corbel" w:hAnsi="Corbel"/>
          <w:b/>
          <w:sz w:val="8"/>
          <w:szCs w:val="8"/>
        </w:rPr>
      </w:pPr>
    </w:p>
    <w:p w:rsidR="00BD5FF2" w:rsidRDefault="00BD5FF2" w:rsidP="00BD5FF2">
      <w:pPr>
        <w:ind w:left="1020" w:right="1020"/>
        <w:jc w:val="center"/>
        <w:rPr>
          <w:rFonts w:ascii="Corbel" w:hAnsi="Corbel"/>
          <w:b/>
          <w:sz w:val="8"/>
          <w:szCs w:val="8"/>
        </w:rPr>
      </w:pPr>
    </w:p>
    <w:p w:rsidR="00BD5FF2" w:rsidRPr="00B3722D" w:rsidRDefault="00BD5FF2" w:rsidP="00BD5FF2">
      <w:pPr>
        <w:ind w:left="1020" w:right="1020"/>
        <w:jc w:val="center"/>
        <w:rPr>
          <w:rFonts w:ascii="Corbel" w:hAnsi="Corbel"/>
          <w:b/>
          <w:sz w:val="8"/>
          <w:szCs w:val="8"/>
        </w:rPr>
      </w:pPr>
    </w:p>
    <w:p w:rsidR="00BD5FF2" w:rsidRDefault="00BD5FF2" w:rsidP="00BD5FF2">
      <w:pPr>
        <w:ind w:left="1020" w:right="1020"/>
        <w:jc w:val="center"/>
        <w:rPr>
          <w:rFonts w:ascii="Corbel" w:hAnsi="Corbel"/>
          <w:b/>
          <w:sz w:val="22"/>
          <w:szCs w:val="22"/>
        </w:rPr>
      </w:pPr>
      <w:r>
        <w:rPr>
          <w:rFonts w:ascii="Corbel" w:hAnsi="Corbel"/>
          <w:b/>
          <w:sz w:val="22"/>
          <w:szCs w:val="22"/>
        </w:rPr>
        <w:t>Tel:  01254 382 731</w:t>
      </w:r>
    </w:p>
    <w:p w:rsidR="00BD5FF2" w:rsidRDefault="00BD5FF2" w:rsidP="00BD5FF2">
      <w:pPr>
        <w:ind w:left="1020" w:right="1020"/>
        <w:jc w:val="center"/>
        <w:rPr>
          <w:rFonts w:ascii="Corbel" w:hAnsi="Corbel"/>
          <w:b/>
          <w:sz w:val="22"/>
          <w:szCs w:val="22"/>
        </w:rPr>
      </w:pPr>
      <w:r>
        <w:rPr>
          <w:rFonts w:ascii="Corbel" w:hAnsi="Corbel"/>
          <w:b/>
          <w:sz w:val="22"/>
          <w:szCs w:val="22"/>
        </w:rPr>
        <w:t>Fax:  01254 236 277</w:t>
      </w:r>
    </w:p>
    <w:p w:rsidR="00BD5FF2" w:rsidRDefault="00BD5FF2" w:rsidP="00BD5FF2">
      <w:pPr>
        <w:ind w:left="1020" w:right="1020"/>
        <w:jc w:val="center"/>
        <w:rPr>
          <w:rFonts w:ascii="Corbel" w:hAnsi="Corbel"/>
          <w:b/>
          <w:sz w:val="22"/>
          <w:szCs w:val="22"/>
        </w:rPr>
      </w:pPr>
      <w:r>
        <w:rPr>
          <w:rFonts w:ascii="Corbel" w:hAnsi="Corbel"/>
          <w:b/>
          <w:sz w:val="22"/>
          <w:szCs w:val="22"/>
        </w:rPr>
        <w:t xml:space="preserve">Mobile: </w:t>
      </w:r>
      <w:proofErr w:type="gramStart"/>
      <w:r>
        <w:rPr>
          <w:rFonts w:ascii="Corbel" w:hAnsi="Corbel"/>
          <w:b/>
          <w:sz w:val="22"/>
          <w:szCs w:val="22"/>
        </w:rPr>
        <w:t>07784023126  (</w:t>
      </w:r>
      <w:proofErr w:type="gramEnd"/>
      <w:r w:rsidRPr="006712BE">
        <w:rPr>
          <w:rFonts w:ascii="Corbel" w:hAnsi="Corbel"/>
          <w:i/>
          <w:sz w:val="16"/>
          <w:szCs w:val="16"/>
        </w:rPr>
        <w:t>Gary Jones</w:t>
      </w:r>
      <w:r>
        <w:rPr>
          <w:rFonts w:ascii="Corbel" w:hAnsi="Corbel"/>
          <w:b/>
          <w:sz w:val="22"/>
          <w:szCs w:val="22"/>
        </w:rPr>
        <w:t xml:space="preserve">) </w:t>
      </w:r>
    </w:p>
    <w:p w:rsidR="00BD5FF2" w:rsidRDefault="00BD5FF2" w:rsidP="00BD5FF2">
      <w:pPr>
        <w:ind w:left="1020" w:right="1020"/>
        <w:jc w:val="center"/>
        <w:rPr>
          <w:rFonts w:ascii="Corbel" w:hAnsi="Corbel"/>
          <w:b/>
          <w:sz w:val="22"/>
          <w:szCs w:val="22"/>
        </w:rPr>
      </w:pPr>
    </w:p>
    <w:p w:rsidR="00BD5FF2" w:rsidRDefault="00BD5FF2" w:rsidP="00BD5FF2">
      <w:pPr>
        <w:ind w:left="1020" w:right="1020"/>
        <w:jc w:val="center"/>
        <w:rPr>
          <w:rFonts w:ascii="Corbel" w:hAnsi="Corbel"/>
          <w:b/>
          <w:sz w:val="22"/>
          <w:szCs w:val="22"/>
        </w:rPr>
      </w:pPr>
      <w:r>
        <w:rPr>
          <w:rFonts w:ascii="Corbel" w:hAnsi="Corbel"/>
          <w:b/>
          <w:sz w:val="22"/>
          <w:szCs w:val="22"/>
        </w:rPr>
        <w:t xml:space="preserve">Email:  </w:t>
      </w:r>
      <w:hyperlink r:id="rId5" w:history="1">
        <w:r w:rsidRPr="0010514D">
          <w:rPr>
            <w:rStyle w:val="Hyperlink"/>
            <w:rFonts w:ascii="Corbel" w:hAnsi="Corbel"/>
            <w:b/>
            <w:sz w:val="22"/>
            <w:szCs w:val="22"/>
          </w:rPr>
          <w:t>enquiries@freedomsupportedliving.co.uk</w:t>
        </w:r>
      </w:hyperlink>
    </w:p>
    <w:p w:rsidR="00BD5FF2" w:rsidRDefault="00BD5FF2" w:rsidP="00BD5FF2">
      <w:pPr>
        <w:ind w:left="1020" w:right="1020"/>
        <w:jc w:val="center"/>
        <w:rPr>
          <w:rFonts w:ascii="Corbel" w:hAnsi="Corbel"/>
          <w:b/>
          <w:sz w:val="22"/>
          <w:szCs w:val="22"/>
        </w:rPr>
      </w:pPr>
    </w:p>
    <w:p w:rsidR="00BD5FF2" w:rsidRDefault="00BD5FF2" w:rsidP="00BD5FF2">
      <w:pPr>
        <w:ind w:left="1020" w:right="1020"/>
        <w:jc w:val="center"/>
        <w:rPr>
          <w:rFonts w:ascii="Corbel" w:hAnsi="Corbel"/>
          <w:b/>
          <w:sz w:val="22"/>
          <w:szCs w:val="22"/>
        </w:rPr>
      </w:pPr>
      <w:r>
        <w:rPr>
          <w:rFonts w:ascii="Corbel" w:hAnsi="Corbel"/>
          <w:b/>
          <w:sz w:val="22"/>
          <w:szCs w:val="22"/>
        </w:rPr>
        <w:t>Or visit our website:</w:t>
      </w:r>
    </w:p>
    <w:p w:rsidR="00BD5FF2" w:rsidRDefault="00BD5FF2" w:rsidP="00BD5FF2">
      <w:pPr>
        <w:ind w:left="1020" w:right="1020"/>
        <w:jc w:val="center"/>
        <w:rPr>
          <w:rFonts w:ascii="Corbel" w:hAnsi="Corbel"/>
          <w:b/>
          <w:sz w:val="22"/>
          <w:szCs w:val="22"/>
        </w:rPr>
      </w:pPr>
    </w:p>
    <w:p w:rsidR="00BD5FF2" w:rsidRDefault="00BD5FF2" w:rsidP="00BD5FF2">
      <w:pPr>
        <w:ind w:left="1020" w:right="1020"/>
        <w:jc w:val="center"/>
        <w:rPr>
          <w:rFonts w:ascii="Corbel" w:hAnsi="Corbel"/>
          <w:b/>
          <w:color w:val="7030A0"/>
          <w:sz w:val="22"/>
          <w:szCs w:val="22"/>
        </w:rPr>
      </w:pPr>
      <w:hyperlink r:id="rId6" w:history="1">
        <w:r w:rsidRPr="00DB7FB2">
          <w:rPr>
            <w:rStyle w:val="Hyperlink"/>
            <w:rFonts w:ascii="Corbel" w:hAnsi="Corbel"/>
            <w:b/>
            <w:sz w:val="22"/>
            <w:szCs w:val="22"/>
          </w:rPr>
          <w:t>www.freedomsupportedliving.co.uk</w:t>
        </w:r>
      </w:hyperlink>
    </w:p>
    <w:p w:rsidR="001A4FB2" w:rsidRPr="002F41FD" w:rsidRDefault="001A4FB2" w:rsidP="001A4FB2">
      <w:pPr>
        <w:ind w:firstLine="720"/>
        <w:rPr>
          <w:b/>
          <w:szCs w:val="24"/>
        </w:rPr>
      </w:pPr>
    </w:p>
    <w:p w:rsidR="001A4FB2" w:rsidRPr="004C4CF3" w:rsidRDefault="001A4FB2" w:rsidP="001A4FB2">
      <w:pPr>
        <w:ind w:left="-1191" w:firstLine="680"/>
        <w:rPr>
          <w:rFonts w:ascii="Corbel" w:hAnsi="Corbel"/>
          <w:b/>
          <w:color w:val="FF0000"/>
          <w:sz w:val="22"/>
          <w:szCs w:val="22"/>
        </w:rPr>
      </w:pPr>
    </w:p>
    <w:p w:rsidR="001A4FB2" w:rsidRPr="001A4FB2" w:rsidRDefault="001A4FB2" w:rsidP="00CC326C">
      <w:pPr>
        <w:ind w:left="-1191" w:firstLine="680"/>
        <w:rPr>
          <w:rFonts w:ascii="Corbel" w:hAnsi="Corbel"/>
          <w:b/>
          <w:color w:val="5F497A" w:themeColor="accent4" w:themeShade="BF"/>
          <w:sz w:val="22"/>
          <w:szCs w:val="22"/>
        </w:rPr>
      </w:pPr>
    </w:p>
    <w:sectPr w:rsidR="001A4FB2" w:rsidRPr="001A4FB2" w:rsidSect="001378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artika">
    <w:panose1 w:val="02020503030404060203"/>
    <w:charset w:val="00"/>
    <w:family w:val="roman"/>
    <w:pitch w:val="variable"/>
    <w:sig w:usb0="008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204B" w:usb2="00000000" w:usb3="00000000" w:csb0="0000009F" w:csb1="00000000"/>
  </w:font>
  <w:font w:name="Latha">
    <w:panose1 w:val="020B0604020202020204"/>
    <w:charset w:val="00"/>
    <w:family w:val="swiss"/>
    <w:pitch w:val="variable"/>
    <w:sig w:usb0="801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E7278"/>
    <w:multiLevelType w:val="hybridMultilevel"/>
    <w:tmpl w:val="58204902"/>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4680C"/>
    <w:rsid w:val="001378BF"/>
    <w:rsid w:val="001A4FB2"/>
    <w:rsid w:val="001E0FB5"/>
    <w:rsid w:val="001E7D93"/>
    <w:rsid w:val="002828EB"/>
    <w:rsid w:val="0034680C"/>
    <w:rsid w:val="00355722"/>
    <w:rsid w:val="0038518A"/>
    <w:rsid w:val="003C72C0"/>
    <w:rsid w:val="00414E11"/>
    <w:rsid w:val="00636DF1"/>
    <w:rsid w:val="00682523"/>
    <w:rsid w:val="00866DBA"/>
    <w:rsid w:val="0095553B"/>
    <w:rsid w:val="00971BC1"/>
    <w:rsid w:val="009C5214"/>
    <w:rsid w:val="00B5151A"/>
    <w:rsid w:val="00BD5FF2"/>
    <w:rsid w:val="00C35783"/>
    <w:rsid w:val="00CC326C"/>
    <w:rsid w:val="00EB4CB6"/>
    <w:rsid w:val="00F144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32"/>
        <o:r id="V:Rule5" type="connector" idref="#_x0000_s102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A4F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domsupportedliving.co.uk" TargetMode="External"/><Relationship Id="rId5" Type="http://schemas.openxmlformats.org/officeDocument/2006/relationships/hyperlink" Target="mailto:enquiries@freedomsupportedliv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Barbs</dc:creator>
  <cp:lastModifiedBy>Gary</cp:lastModifiedBy>
  <cp:revision>5</cp:revision>
  <dcterms:created xsi:type="dcterms:W3CDTF">2009-09-23T19:40:00Z</dcterms:created>
  <dcterms:modified xsi:type="dcterms:W3CDTF">2010-06-15T22:22:00Z</dcterms:modified>
</cp:coreProperties>
</file>